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578C0" w14:textId="77777777" w:rsidR="00A172EF" w:rsidRPr="00B163E2" w:rsidRDefault="00A172EF" w:rsidP="00A172EF">
      <w:pPr>
        <w:jc w:val="center"/>
      </w:pPr>
      <w:r>
        <w:rPr>
          <w:b/>
          <w:sz w:val="20"/>
        </w:rPr>
        <w:t>Honors Chemistry — Choice Board Assignment</w:t>
      </w:r>
    </w:p>
    <w:p w14:paraId="3197F34B" w14:textId="77777777" w:rsidR="00C63951" w:rsidRPr="00A172EF" w:rsidRDefault="00000000">
      <w:pPr>
        <w:jc w:val="center"/>
        <w:rPr>
          <w:color w:val="1F497D" w:themeColor="text2"/>
        </w:rPr>
      </w:pPr>
      <w:r w:rsidRPr="00A172EF">
        <w:rPr>
          <w:b/>
          <w:color w:val="1F497D" w:themeColor="text2"/>
          <w:sz w:val="30"/>
        </w:rPr>
        <w:t>The Materials Catalog: Classify, Compare &amp; Recommend</w:t>
      </w:r>
    </w:p>
    <w:p w14:paraId="51FEFCA2" w14:textId="10C05DD2" w:rsidR="00A172EF" w:rsidRPr="00B163E2" w:rsidRDefault="00A172EF" w:rsidP="00A172EF">
      <w:pPr>
        <w:jc w:val="center"/>
        <w:rPr>
          <w:sz w:val="32"/>
          <w:szCs w:val="32"/>
        </w:rPr>
      </w:pPr>
      <w:r w:rsidRPr="00B163E2">
        <w:rPr>
          <w:b/>
          <w:sz w:val="32"/>
          <w:szCs w:val="32"/>
        </w:rPr>
        <w:t xml:space="preserve">Area 1 ASPIRE TO DO – Option </w:t>
      </w:r>
      <w:r>
        <w:rPr>
          <w:b/>
          <w:sz w:val="32"/>
          <w:szCs w:val="32"/>
        </w:rPr>
        <w:t>C</w:t>
      </w:r>
    </w:p>
    <w:p w14:paraId="4A283CCC" w14:textId="6CEF19A4" w:rsidR="00C63951" w:rsidRPr="00A172EF" w:rsidRDefault="00000000">
      <w:pPr>
        <w:rPr>
          <w:lang w:val="fr-FR"/>
        </w:rPr>
      </w:pPr>
      <w:proofErr w:type="spellStart"/>
      <w:r w:rsidRPr="00A172EF">
        <w:rPr>
          <w:b/>
          <w:lang w:val="fr-FR"/>
        </w:rPr>
        <w:t>Level</w:t>
      </w:r>
      <w:proofErr w:type="spellEnd"/>
      <w:r w:rsidRPr="00A172EF">
        <w:rPr>
          <w:b/>
          <w:lang w:val="fr-FR"/>
        </w:rPr>
        <w:t xml:space="preserve"> 3.0 </w:t>
      </w:r>
      <w:proofErr w:type="spellStart"/>
      <w:r w:rsidRPr="00A172EF">
        <w:rPr>
          <w:b/>
          <w:lang w:val="fr-FR"/>
        </w:rPr>
        <w:t>targets</w:t>
      </w:r>
      <w:proofErr w:type="spellEnd"/>
      <w:r w:rsidRPr="00A172EF">
        <w:rPr>
          <w:b/>
          <w:lang w:val="fr-FR"/>
        </w:rPr>
        <w:t xml:space="preserve"> </w:t>
      </w:r>
      <w:proofErr w:type="spellStart"/>
      <w:r w:rsidRPr="00A172EF">
        <w:rPr>
          <w:b/>
          <w:lang w:val="fr-FR"/>
        </w:rPr>
        <w:t>stretched</w:t>
      </w:r>
      <w:proofErr w:type="spellEnd"/>
      <w:r w:rsidR="00A172EF">
        <w:rPr>
          <w:b/>
          <w:lang w:val="fr-FR"/>
        </w:rPr>
        <w:t xml:space="preserve"> : </w:t>
      </w:r>
      <w:r w:rsidRPr="00A172EF">
        <w:rPr>
          <w:lang w:val="fr-FR"/>
        </w:rPr>
        <w:t>SC.</w:t>
      </w:r>
      <w:proofErr w:type="gramStart"/>
      <w:r w:rsidRPr="00A172EF">
        <w:rPr>
          <w:lang w:val="fr-FR"/>
        </w:rPr>
        <w:t>912.P.</w:t>
      </w:r>
      <w:proofErr w:type="gramEnd"/>
      <w:r w:rsidRPr="00A172EF">
        <w:rPr>
          <w:lang w:val="fr-FR"/>
        </w:rPr>
        <w:t>8.1 T1-T</w:t>
      </w:r>
      <w:proofErr w:type="gramStart"/>
      <w:r w:rsidRPr="00A172EF">
        <w:rPr>
          <w:lang w:val="fr-FR"/>
        </w:rPr>
        <w:t>3  |</w:t>
      </w:r>
      <w:proofErr w:type="gramEnd"/>
      <w:r w:rsidRPr="00A172EF">
        <w:rPr>
          <w:lang w:val="fr-FR"/>
        </w:rPr>
        <w:t xml:space="preserve">  SC.</w:t>
      </w:r>
      <w:proofErr w:type="gramStart"/>
      <w:r w:rsidRPr="00A172EF">
        <w:rPr>
          <w:lang w:val="fr-FR"/>
        </w:rPr>
        <w:t>912.P.</w:t>
      </w:r>
      <w:proofErr w:type="gramEnd"/>
      <w:r w:rsidRPr="00A172EF">
        <w:rPr>
          <w:lang w:val="fr-FR"/>
        </w:rPr>
        <w:t>8.2 T1-T</w:t>
      </w:r>
      <w:proofErr w:type="gramStart"/>
      <w:r w:rsidRPr="00A172EF">
        <w:rPr>
          <w:lang w:val="fr-FR"/>
        </w:rPr>
        <w:t>3  |</w:t>
      </w:r>
      <w:proofErr w:type="gramEnd"/>
      <w:r w:rsidRPr="00A172EF">
        <w:rPr>
          <w:lang w:val="fr-FR"/>
        </w:rPr>
        <w:t xml:space="preserve">  SC.</w:t>
      </w:r>
      <w:proofErr w:type="gramStart"/>
      <w:r w:rsidRPr="00A172EF">
        <w:rPr>
          <w:lang w:val="fr-FR"/>
        </w:rPr>
        <w:t>912.L.</w:t>
      </w:r>
      <w:proofErr w:type="gramEnd"/>
      <w:r w:rsidRPr="00A172EF">
        <w:rPr>
          <w:lang w:val="fr-FR"/>
        </w:rPr>
        <w:t>18.12 T1-T2</w:t>
      </w:r>
    </w:p>
    <w:p w14:paraId="04B146F0" w14:textId="77777777" w:rsidR="00C63951" w:rsidRDefault="00000000">
      <w:r>
        <w:rPr>
          <w:b/>
        </w:rPr>
        <w:t>The Challenge</w:t>
      </w:r>
    </w:p>
    <w:p w14:paraId="1FFB1D16" w14:textId="77777777" w:rsidR="00C63951" w:rsidRDefault="00000000">
      <w:r>
        <w:t>A science museum is building a plain-language exhibit: "What Is My Stuff?" Your task is to author the catalog pages - classifying real everyday materials, designing the tests that settle the genuinely tricky pairs, and recommending a separation strategy for a kit the museum sells. The catalog must be correct at the particle level but readable by a general audience.</w:t>
      </w:r>
    </w:p>
    <w:p w14:paraId="7F979BCC" w14:textId="77777777" w:rsidR="00C63951" w:rsidRDefault="00000000">
      <w:r>
        <w:rPr>
          <w:b/>
          <w:sz w:val="24"/>
        </w:rPr>
        <w:t>Part 1 - Classify the Display Shelf</w:t>
      </w:r>
    </w:p>
    <w:p w14:paraId="7640D3E6" w14:textId="77777777" w:rsidR="00C63951" w:rsidRDefault="00000000">
      <w:r>
        <w:t>Classify EACH of the eight items below. Several have more than one defensible classification (say so). For each, name the decisive test/observation and the property it exploits.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4"/>
        <w:gridCol w:w="3504"/>
        <w:gridCol w:w="3504"/>
      </w:tblGrid>
      <w:tr w:rsidR="00C63951" w14:paraId="63C343D9" w14:textId="77777777">
        <w:tc>
          <w:tcPr>
            <w:tcW w:w="3504" w:type="dxa"/>
          </w:tcPr>
          <w:p w14:paraId="300E02E3" w14:textId="77777777" w:rsidR="00C63951" w:rsidRDefault="00000000">
            <w:r>
              <w:rPr>
                <w:b/>
              </w:rPr>
              <w:t>Item</w:t>
            </w:r>
          </w:p>
        </w:tc>
        <w:tc>
          <w:tcPr>
            <w:tcW w:w="3504" w:type="dxa"/>
          </w:tcPr>
          <w:p w14:paraId="24917A56" w14:textId="77777777" w:rsidR="00C63951" w:rsidRDefault="00000000">
            <w:r>
              <w:rPr>
                <w:b/>
              </w:rPr>
              <w:t>Best classification(s)</w:t>
            </w:r>
          </w:p>
        </w:tc>
        <w:tc>
          <w:tcPr>
            <w:tcW w:w="3504" w:type="dxa"/>
          </w:tcPr>
          <w:p w14:paraId="7C0EEDBC" w14:textId="77777777" w:rsidR="00C63951" w:rsidRDefault="00000000">
            <w:r>
              <w:rPr>
                <w:b/>
              </w:rPr>
              <w:t>Decisive test/observation (and which property)</w:t>
            </w:r>
          </w:p>
        </w:tc>
      </w:tr>
      <w:tr w:rsidR="00C63951" w14:paraId="05305A49" w14:textId="77777777">
        <w:tc>
          <w:tcPr>
            <w:tcW w:w="3504" w:type="dxa"/>
          </w:tcPr>
          <w:p w14:paraId="550ED417" w14:textId="77777777" w:rsidR="00C63951" w:rsidRDefault="00000000">
            <w:r>
              <w:t>Distilled water</w:t>
            </w:r>
          </w:p>
        </w:tc>
        <w:tc>
          <w:tcPr>
            <w:tcW w:w="3504" w:type="dxa"/>
          </w:tcPr>
          <w:p w14:paraId="34EB64A7" w14:textId="77777777" w:rsidR="00C63951" w:rsidRDefault="00C63951"/>
        </w:tc>
        <w:tc>
          <w:tcPr>
            <w:tcW w:w="3504" w:type="dxa"/>
          </w:tcPr>
          <w:p w14:paraId="45811C88" w14:textId="77777777" w:rsidR="00C63951" w:rsidRDefault="00C63951"/>
        </w:tc>
      </w:tr>
      <w:tr w:rsidR="00C63951" w14:paraId="4B11674B" w14:textId="77777777">
        <w:tc>
          <w:tcPr>
            <w:tcW w:w="3504" w:type="dxa"/>
          </w:tcPr>
          <w:p w14:paraId="2B0463EF" w14:textId="77777777" w:rsidR="00C63951" w:rsidRDefault="00000000">
            <w:r>
              <w:t>Fresh orange juice with pulp</w:t>
            </w:r>
          </w:p>
        </w:tc>
        <w:tc>
          <w:tcPr>
            <w:tcW w:w="3504" w:type="dxa"/>
          </w:tcPr>
          <w:p w14:paraId="627A9141" w14:textId="77777777" w:rsidR="00C63951" w:rsidRDefault="00C63951"/>
        </w:tc>
        <w:tc>
          <w:tcPr>
            <w:tcW w:w="3504" w:type="dxa"/>
          </w:tcPr>
          <w:p w14:paraId="132344C1" w14:textId="77777777" w:rsidR="00C63951" w:rsidRDefault="00C63951"/>
        </w:tc>
      </w:tr>
      <w:tr w:rsidR="00C63951" w14:paraId="17B89006" w14:textId="77777777">
        <w:tc>
          <w:tcPr>
            <w:tcW w:w="3504" w:type="dxa"/>
          </w:tcPr>
          <w:p w14:paraId="75B49783" w14:textId="77777777" w:rsidR="00C63951" w:rsidRDefault="00000000">
            <w:r>
              <w:t>Whole milk</w:t>
            </w:r>
          </w:p>
        </w:tc>
        <w:tc>
          <w:tcPr>
            <w:tcW w:w="3504" w:type="dxa"/>
          </w:tcPr>
          <w:p w14:paraId="2C2572AE" w14:textId="77777777" w:rsidR="00C63951" w:rsidRDefault="00C63951"/>
        </w:tc>
        <w:tc>
          <w:tcPr>
            <w:tcW w:w="3504" w:type="dxa"/>
          </w:tcPr>
          <w:p w14:paraId="33AD3AE1" w14:textId="77777777" w:rsidR="00C63951" w:rsidRDefault="00C63951"/>
        </w:tc>
      </w:tr>
      <w:tr w:rsidR="00C63951" w14:paraId="2266D338" w14:textId="77777777">
        <w:tc>
          <w:tcPr>
            <w:tcW w:w="3504" w:type="dxa"/>
          </w:tcPr>
          <w:p w14:paraId="1E79F832" w14:textId="77777777" w:rsidR="00C63951" w:rsidRDefault="00000000">
            <w:r>
              <w:t>70% isopropyl rubbing alcohol</w:t>
            </w:r>
          </w:p>
        </w:tc>
        <w:tc>
          <w:tcPr>
            <w:tcW w:w="3504" w:type="dxa"/>
          </w:tcPr>
          <w:p w14:paraId="48334A9D" w14:textId="77777777" w:rsidR="00C63951" w:rsidRDefault="00C63951"/>
        </w:tc>
        <w:tc>
          <w:tcPr>
            <w:tcW w:w="3504" w:type="dxa"/>
          </w:tcPr>
          <w:p w14:paraId="72C24891" w14:textId="77777777" w:rsidR="00C63951" w:rsidRDefault="00C63951"/>
        </w:tc>
      </w:tr>
      <w:tr w:rsidR="00C63951" w14:paraId="1D84DBC1" w14:textId="77777777">
        <w:tc>
          <w:tcPr>
            <w:tcW w:w="3504" w:type="dxa"/>
          </w:tcPr>
          <w:p w14:paraId="5DC1DE96" w14:textId="77777777" w:rsidR="00C63951" w:rsidRDefault="00000000">
            <w:r>
              <w:t>Carbonated soda (freshly opened, still bubbling)</w:t>
            </w:r>
          </w:p>
        </w:tc>
        <w:tc>
          <w:tcPr>
            <w:tcW w:w="3504" w:type="dxa"/>
          </w:tcPr>
          <w:p w14:paraId="71851920" w14:textId="77777777" w:rsidR="00C63951" w:rsidRDefault="00C63951"/>
        </w:tc>
        <w:tc>
          <w:tcPr>
            <w:tcW w:w="3504" w:type="dxa"/>
          </w:tcPr>
          <w:p w14:paraId="1A21CB67" w14:textId="77777777" w:rsidR="00C63951" w:rsidRDefault="00C63951"/>
        </w:tc>
      </w:tr>
      <w:tr w:rsidR="00C63951" w14:paraId="384EE166" w14:textId="77777777">
        <w:tc>
          <w:tcPr>
            <w:tcW w:w="3504" w:type="dxa"/>
          </w:tcPr>
          <w:p w14:paraId="0CEF2A79" w14:textId="77777777" w:rsidR="00C63951" w:rsidRDefault="00000000">
            <w:r>
              <w:t>A stainless-steel dinner fork</w:t>
            </w:r>
          </w:p>
        </w:tc>
        <w:tc>
          <w:tcPr>
            <w:tcW w:w="3504" w:type="dxa"/>
          </w:tcPr>
          <w:p w14:paraId="4E3D0FA4" w14:textId="77777777" w:rsidR="00C63951" w:rsidRDefault="00C63951"/>
        </w:tc>
        <w:tc>
          <w:tcPr>
            <w:tcW w:w="3504" w:type="dxa"/>
          </w:tcPr>
          <w:p w14:paraId="178DDC73" w14:textId="77777777" w:rsidR="00C63951" w:rsidRDefault="00C63951"/>
        </w:tc>
      </w:tr>
      <w:tr w:rsidR="00C63951" w14:paraId="1311722D" w14:textId="77777777">
        <w:tc>
          <w:tcPr>
            <w:tcW w:w="3504" w:type="dxa"/>
          </w:tcPr>
          <w:p w14:paraId="4529D3AE" w14:textId="77777777" w:rsidR="00C63951" w:rsidRDefault="00000000">
            <w:r>
              <w:t>Table salt</w:t>
            </w:r>
          </w:p>
        </w:tc>
        <w:tc>
          <w:tcPr>
            <w:tcW w:w="3504" w:type="dxa"/>
          </w:tcPr>
          <w:p w14:paraId="70AA9AF1" w14:textId="77777777" w:rsidR="00C63951" w:rsidRDefault="00C63951"/>
        </w:tc>
        <w:tc>
          <w:tcPr>
            <w:tcW w:w="3504" w:type="dxa"/>
          </w:tcPr>
          <w:p w14:paraId="5C06FC7F" w14:textId="77777777" w:rsidR="00C63951" w:rsidRDefault="00C63951"/>
        </w:tc>
      </w:tr>
      <w:tr w:rsidR="00C63951" w14:paraId="543DCA76" w14:textId="77777777">
        <w:tc>
          <w:tcPr>
            <w:tcW w:w="3504" w:type="dxa"/>
          </w:tcPr>
          <w:p w14:paraId="1F55DA41" w14:textId="77777777" w:rsidR="00C63951" w:rsidRDefault="00000000">
            <w:r>
              <w:t>A copper wire</w:t>
            </w:r>
          </w:p>
        </w:tc>
        <w:tc>
          <w:tcPr>
            <w:tcW w:w="3504" w:type="dxa"/>
          </w:tcPr>
          <w:p w14:paraId="3BA2A20A" w14:textId="77777777" w:rsidR="00C63951" w:rsidRDefault="00C63951"/>
        </w:tc>
        <w:tc>
          <w:tcPr>
            <w:tcW w:w="3504" w:type="dxa"/>
          </w:tcPr>
          <w:p w14:paraId="692F3CD6" w14:textId="77777777" w:rsidR="00C63951" w:rsidRDefault="00C63951"/>
        </w:tc>
      </w:tr>
    </w:tbl>
    <w:p w14:paraId="618D0035" w14:textId="77777777" w:rsidR="00C63951" w:rsidRDefault="00000000">
      <w:r>
        <w:rPr>
          <w:b/>
          <w:sz w:val="24"/>
        </w:rPr>
        <w:t>Part 2 - The Two Trickiest Pairs</w:t>
      </w:r>
    </w:p>
    <w:p w14:paraId="794DEE4E" w14:textId="77777777" w:rsidR="00C63951" w:rsidRDefault="00000000">
      <w:r>
        <w:t>Pick the two pairs most likely to fool a visitor (milk vs. a solution, or 70% alcohol vs. a pure compound, or soda's bubbles vs. a chemical change). For each pair, design one discriminating test and predict BOTH possible outcomes with the particle-level reason.</w:t>
      </w:r>
    </w:p>
    <w:p w14:paraId="3DBC2C9C" w14:textId="77777777" w:rsidR="00C63951" w:rsidRDefault="00000000">
      <w:r>
        <w:rPr>
          <w:b/>
          <w:sz w:val="24"/>
        </w:rPr>
        <w:t>Part 3 - Author One Catalog Technique Page</w:t>
      </w:r>
    </w:p>
    <w:p w14:paraId="77082354" w14:textId="77777777" w:rsidR="00C63951" w:rsidRDefault="00000000">
      <w:r>
        <w:t>Write a one-page explainer for ONE separation technique - filtration, evaporation/distillation, magnetism, or decanting/skimming. Cover: what it is used for, WHY it works at the particle level, and the specific case where it FAILS.</w:t>
      </w:r>
    </w:p>
    <w:p w14:paraId="0E40325F" w14:textId="77777777" w:rsidR="00C63951" w:rsidRDefault="00000000">
      <w:r>
        <w:rPr>
          <w:b/>
          <w:sz w:val="24"/>
        </w:rPr>
        <w:t>Part 4 - The Island Kit Recommendation</w:t>
      </w:r>
    </w:p>
    <w:p w14:paraId="4FD92CDE" w14:textId="77777777" w:rsidR="00C63951" w:rsidRDefault="00000000">
      <w:r>
        <w:t>The museum sells an emergency kit for purifying seawater on a remote beach (murky water, dead algae, dissolved salt). Recommend the minimal recovery train using at most three techniques, justify each step by property, and write a short CER comparing your approach to "just boiling everything until it is gone."</w:t>
      </w:r>
    </w:p>
    <w:p w14:paraId="4F8A8504" w14:textId="14C549FA" w:rsidR="00C63951" w:rsidRDefault="00C63951"/>
    <w:sectPr w:rsidR="00C63951" w:rsidSect="00A172EF">
      <w:pgSz w:w="12240" w:h="15840"/>
      <w:pgMar w:top="360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0964721">
    <w:abstractNumId w:val="8"/>
  </w:num>
  <w:num w:numId="2" w16cid:durableId="1405420729">
    <w:abstractNumId w:val="6"/>
  </w:num>
  <w:num w:numId="3" w16cid:durableId="1405488271">
    <w:abstractNumId w:val="5"/>
  </w:num>
  <w:num w:numId="4" w16cid:durableId="1259756490">
    <w:abstractNumId w:val="4"/>
  </w:num>
  <w:num w:numId="5" w16cid:durableId="1036853520">
    <w:abstractNumId w:val="7"/>
  </w:num>
  <w:num w:numId="6" w16cid:durableId="820461475">
    <w:abstractNumId w:val="3"/>
  </w:num>
  <w:num w:numId="7" w16cid:durableId="937522682">
    <w:abstractNumId w:val="2"/>
  </w:num>
  <w:num w:numId="8" w16cid:durableId="33189758">
    <w:abstractNumId w:val="1"/>
  </w:num>
  <w:num w:numId="9" w16cid:durableId="499546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195E"/>
    <w:rsid w:val="0029639D"/>
    <w:rsid w:val="00326F90"/>
    <w:rsid w:val="00A172EF"/>
    <w:rsid w:val="00A539B4"/>
    <w:rsid w:val="00AA1D8D"/>
    <w:rsid w:val="00B47730"/>
    <w:rsid w:val="00BF785A"/>
    <w:rsid w:val="00C6395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21F168"/>
  <w14:defaultImageDpi w14:val="300"/>
  <w15:docId w15:val="{593C034F-B056-429B-A361-4B1709A8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3</cp:revision>
  <dcterms:created xsi:type="dcterms:W3CDTF">2013-12-23T23:15:00Z</dcterms:created>
  <dcterms:modified xsi:type="dcterms:W3CDTF">2026-09-16T13:17:00Z</dcterms:modified>
  <cp:category/>
</cp:coreProperties>
</file>